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BA" w:rsidRPr="005752BA" w:rsidRDefault="00846278" w:rsidP="00846278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СОВЕТ ДЕПУТАТОВ    </w:t>
      </w:r>
      <w:r w:rsidR="005752BA">
        <w:rPr>
          <w:rFonts w:ascii="Arial" w:hAnsi="Arial" w:cs="Arial"/>
          <w:b/>
          <w:color w:val="FF0000"/>
          <w:sz w:val="32"/>
          <w:szCs w:val="32"/>
        </w:rPr>
        <w:t>Проект решения</w:t>
      </w:r>
      <w:r>
        <w:rPr>
          <w:rFonts w:ascii="Arial" w:hAnsi="Arial" w:cs="Arial"/>
          <w:b/>
          <w:color w:val="FF0000"/>
          <w:sz w:val="32"/>
          <w:szCs w:val="32"/>
        </w:rPr>
        <w:br/>
        <w:t xml:space="preserve">                    МУНИЦИПАЛЬНОГО ОБРАЗОВАНИЯ </w:t>
      </w:r>
      <w:r>
        <w:rPr>
          <w:rFonts w:ascii="Arial" w:hAnsi="Arial" w:cs="Arial"/>
          <w:b/>
          <w:color w:val="FF0000"/>
          <w:sz w:val="32"/>
          <w:szCs w:val="32"/>
        </w:rPr>
        <w:br/>
        <w:t xml:space="preserve">                           СОВЕТСКИЙ СЕЛЬСОВЕТ </w:t>
      </w:r>
      <w:r>
        <w:rPr>
          <w:rFonts w:ascii="Arial" w:hAnsi="Arial" w:cs="Arial"/>
          <w:b/>
          <w:color w:val="FF0000"/>
          <w:sz w:val="32"/>
          <w:szCs w:val="32"/>
        </w:rPr>
        <w:br/>
        <w:t xml:space="preserve">                          ПЕРВОМАЙСКОГО РАЙОНА </w:t>
      </w:r>
      <w:r>
        <w:rPr>
          <w:rFonts w:ascii="Arial" w:hAnsi="Arial" w:cs="Arial"/>
          <w:b/>
          <w:color w:val="FF0000"/>
          <w:sz w:val="32"/>
          <w:szCs w:val="32"/>
        </w:rPr>
        <w:br/>
        <w:t xml:space="preserve">                           ОРЕНБУРГСКОЙ ОБЛАСТИ </w:t>
      </w:r>
      <w:r>
        <w:rPr>
          <w:rFonts w:ascii="Arial" w:hAnsi="Arial" w:cs="Arial"/>
          <w:b/>
          <w:color w:val="FF0000"/>
          <w:sz w:val="32"/>
          <w:szCs w:val="32"/>
        </w:rPr>
        <w:br/>
        <w:t xml:space="preserve">                                   (четвертый созыв)</w:t>
      </w:r>
      <w:r>
        <w:rPr>
          <w:rFonts w:ascii="Arial" w:hAnsi="Arial" w:cs="Arial"/>
          <w:b/>
          <w:color w:val="FF0000"/>
          <w:sz w:val="32"/>
          <w:szCs w:val="32"/>
        </w:rPr>
        <w:br/>
      </w:r>
    </w:p>
    <w:p w:rsidR="005752BA" w:rsidRPr="009A38DD" w:rsidRDefault="005752BA" w:rsidP="005752BA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5752BA" w:rsidRDefault="005752BA" w:rsidP="005752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</w:t>
      </w:r>
      <w:r w:rsidR="009E532E">
        <w:rPr>
          <w:rFonts w:ascii="Arial" w:hAnsi="Arial" w:cs="Arial"/>
          <w:b/>
          <w:sz w:val="32"/>
          <w:szCs w:val="32"/>
        </w:rPr>
        <w:t>0</w:t>
      </w:r>
      <w:r w:rsidR="00846278">
        <w:rPr>
          <w:rFonts w:ascii="Arial" w:hAnsi="Arial" w:cs="Arial"/>
          <w:b/>
          <w:sz w:val="32"/>
          <w:szCs w:val="32"/>
        </w:rPr>
        <w:t>5</w:t>
      </w:r>
      <w:r w:rsidR="009E532E">
        <w:rPr>
          <w:rFonts w:ascii="Arial" w:hAnsi="Arial" w:cs="Arial"/>
          <w:b/>
          <w:sz w:val="32"/>
          <w:szCs w:val="32"/>
        </w:rPr>
        <w:t>.202</w:t>
      </w:r>
      <w:r w:rsidR="00562508">
        <w:rPr>
          <w:rFonts w:ascii="Arial" w:hAnsi="Arial" w:cs="Arial"/>
          <w:b/>
          <w:sz w:val="32"/>
          <w:szCs w:val="32"/>
        </w:rPr>
        <w:t>2</w:t>
      </w:r>
      <w:r w:rsidR="00846278"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 w:rsidRPr="009A38DD">
        <w:rPr>
          <w:rFonts w:ascii="Arial" w:hAnsi="Arial" w:cs="Arial"/>
          <w:b/>
          <w:sz w:val="32"/>
          <w:szCs w:val="32"/>
        </w:rPr>
        <w:t xml:space="preserve">                №___</w:t>
      </w:r>
    </w:p>
    <w:p w:rsidR="005752BA" w:rsidRDefault="005752BA" w:rsidP="005752BA">
      <w:pPr>
        <w:rPr>
          <w:rFonts w:ascii="Arial" w:hAnsi="Arial" w:cs="Arial"/>
          <w:b/>
          <w:sz w:val="32"/>
          <w:szCs w:val="32"/>
        </w:rPr>
      </w:pPr>
    </w:p>
    <w:p w:rsidR="005752BA" w:rsidRDefault="005752BA" w:rsidP="005752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46278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несении изменений в решение Совета депутатов муниципального образования </w:t>
      </w:r>
      <w:r w:rsidR="00846278">
        <w:rPr>
          <w:rFonts w:ascii="Arial" w:hAnsi="Arial" w:cs="Arial"/>
          <w:b/>
          <w:sz w:val="32"/>
          <w:szCs w:val="32"/>
        </w:rPr>
        <w:t xml:space="preserve">Советский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846278">
        <w:rPr>
          <w:rFonts w:ascii="Arial" w:hAnsi="Arial" w:cs="Arial"/>
          <w:b/>
          <w:sz w:val="32"/>
          <w:szCs w:val="32"/>
        </w:rPr>
        <w:t>15.12.</w:t>
      </w:r>
      <w:r>
        <w:rPr>
          <w:rFonts w:ascii="Arial" w:hAnsi="Arial" w:cs="Arial"/>
          <w:b/>
          <w:sz w:val="32"/>
          <w:szCs w:val="32"/>
        </w:rPr>
        <w:t>2016 №</w:t>
      </w:r>
      <w:r w:rsidR="00846278">
        <w:rPr>
          <w:rFonts w:ascii="Arial" w:hAnsi="Arial" w:cs="Arial"/>
          <w:b/>
          <w:sz w:val="32"/>
          <w:szCs w:val="32"/>
        </w:rPr>
        <w:t xml:space="preserve"> 57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314F6">
        <w:rPr>
          <w:rFonts w:ascii="Arial" w:hAnsi="Arial" w:cs="Arial"/>
          <w:b/>
          <w:sz w:val="32"/>
          <w:szCs w:val="32"/>
        </w:rPr>
        <w:t>«Об</w:t>
      </w:r>
      <w:r>
        <w:rPr>
          <w:rFonts w:ascii="Arial" w:hAnsi="Arial" w:cs="Arial"/>
          <w:b/>
          <w:sz w:val="32"/>
          <w:szCs w:val="32"/>
        </w:rPr>
        <w:t xml:space="preserve"> утверждении Положения о бюджетном процессе в муниципальном образовании </w:t>
      </w:r>
      <w:r w:rsidR="00846278">
        <w:rPr>
          <w:rFonts w:ascii="Arial" w:hAnsi="Arial" w:cs="Arial"/>
          <w:b/>
          <w:sz w:val="32"/>
          <w:szCs w:val="32"/>
        </w:rPr>
        <w:t xml:space="preserve">Советский </w:t>
      </w:r>
      <w:r>
        <w:rPr>
          <w:rFonts w:ascii="Arial" w:hAnsi="Arial" w:cs="Arial"/>
          <w:b/>
          <w:sz w:val="32"/>
          <w:szCs w:val="32"/>
        </w:rPr>
        <w:t xml:space="preserve">сельсовет Первомайского района Оренбургской области»  </w:t>
      </w:r>
    </w:p>
    <w:p w:rsidR="005752BA" w:rsidRDefault="005752BA" w:rsidP="005752BA">
      <w:pPr>
        <w:jc w:val="both"/>
        <w:rPr>
          <w:rFonts w:ascii="Arial" w:hAnsi="Arial" w:cs="Arial"/>
          <w:sz w:val="24"/>
          <w:szCs w:val="24"/>
        </w:rPr>
      </w:pPr>
    </w:p>
    <w:p w:rsidR="005752BA" w:rsidRPr="0034601A" w:rsidRDefault="005752BA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4F6">
        <w:rPr>
          <w:rFonts w:ascii="Arial" w:hAnsi="Arial" w:cs="Arial"/>
          <w:sz w:val="24"/>
          <w:szCs w:val="24"/>
        </w:rPr>
        <w:t xml:space="preserve">     В соответствии с Бюджетным кодексом Российской </w:t>
      </w:r>
      <w:r w:rsidR="008869D6" w:rsidRPr="00E314F6">
        <w:rPr>
          <w:rFonts w:ascii="Arial" w:hAnsi="Arial" w:cs="Arial"/>
          <w:sz w:val="24"/>
          <w:szCs w:val="24"/>
        </w:rPr>
        <w:t>Федерации, Федеральным</w:t>
      </w:r>
      <w:r w:rsidRPr="00E314F6">
        <w:rPr>
          <w:rFonts w:ascii="Arial" w:hAnsi="Arial" w:cs="Arial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846278">
        <w:rPr>
          <w:rFonts w:ascii="Arial" w:hAnsi="Arial" w:cs="Arial"/>
          <w:sz w:val="24"/>
          <w:szCs w:val="24"/>
        </w:rPr>
        <w:t xml:space="preserve"> Советский </w:t>
      </w:r>
      <w:r w:rsidRPr="00E314F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</w:t>
      </w:r>
      <w:r w:rsidR="00846278">
        <w:rPr>
          <w:rFonts w:ascii="Arial" w:hAnsi="Arial" w:cs="Arial"/>
          <w:sz w:val="24"/>
          <w:szCs w:val="24"/>
        </w:rPr>
        <w:t xml:space="preserve"> Советский </w:t>
      </w:r>
      <w:r w:rsidRPr="00E314F6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 xml:space="preserve"> решил</w:t>
      </w:r>
      <w:r w:rsidRPr="0034601A">
        <w:rPr>
          <w:rFonts w:ascii="Arial" w:hAnsi="Arial" w:cs="Arial"/>
          <w:sz w:val="24"/>
          <w:szCs w:val="24"/>
        </w:rPr>
        <w:t>:</w:t>
      </w:r>
    </w:p>
    <w:p w:rsidR="005752BA" w:rsidRPr="00227833" w:rsidRDefault="005752BA" w:rsidP="008F461D">
      <w:pPr>
        <w:pStyle w:val="1"/>
        <w:spacing w:before="0" w:after="0"/>
        <w:jc w:val="both"/>
        <w:rPr>
          <w:rFonts w:cs="Arial"/>
          <w:b w:val="0"/>
          <w:color w:val="auto"/>
        </w:rPr>
      </w:pPr>
      <w:r w:rsidRPr="00227833">
        <w:rPr>
          <w:rFonts w:cs="Arial"/>
          <w:b w:val="0"/>
          <w:color w:val="auto"/>
        </w:rPr>
        <w:t xml:space="preserve">1. Внести </w:t>
      </w:r>
      <w:r>
        <w:rPr>
          <w:rFonts w:cs="Arial"/>
          <w:b w:val="0"/>
          <w:color w:val="auto"/>
        </w:rPr>
        <w:t>в</w:t>
      </w:r>
      <w:r w:rsidRPr="00227833">
        <w:rPr>
          <w:rFonts w:cs="Arial"/>
          <w:b w:val="0"/>
          <w:color w:val="auto"/>
        </w:rPr>
        <w:t xml:space="preserve"> Положение о бюджетном процессе в муниципальном образовании </w:t>
      </w:r>
      <w:r w:rsidR="00846278">
        <w:rPr>
          <w:rFonts w:cs="Arial"/>
          <w:b w:val="0"/>
          <w:color w:val="auto"/>
        </w:rPr>
        <w:t xml:space="preserve">Советский 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846278">
        <w:rPr>
          <w:rFonts w:cs="Arial"/>
          <w:b w:val="0"/>
          <w:color w:val="auto"/>
        </w:rPr>
        <w:t xml:space="preserve">Советский 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 от  </w:t>
      </w:r>
      <w:r w:rsidR="00846278">
        <w:rPr>
          <w:rFonts w:cs="Arial"/>
          <w:b w:val="0"/>
          <w:color w:val="auto"/>
        </w:rPr>
        <w:t>15.12.</w:t>
      </w:r>
      <w:r w:rsidRPr="00227833">
        <w:rPr>
          <w:rFonts w:cs="Arial"/>
          <w:b w:val="0"/>
          <w:color w:val="auto"/>
        </w:rPr>
        <w:t>2016 №</w:t>
      </w:r>
      <w:r>
        <w:rPr>
          <w:rFonts w:cs="Arial"/>
          <w:b w:val="0"/>
          <w:color w:val="auto"/>
        </w:rPr>
        <w:t xml:space="preserve"> </w:t>
      </w:r>
      <w:r w:rsidR="00846278">
        <w:rPr>
          <w:rFonts w:cs="Arial"/>
          <w:b w:val="0"/>
          <w:color w:val="auto"/>
        </w:rPr>
        <w:t xml:space="preserve">57 </w:t>
      </w:r>
      <w:r w:rsidR="00562508">
        <w:rPr>
          <w:rFonts w:cs="Arial"/>
          <w:b w:val="0"/>
          <w:color w:val="auto"/>
        </w:rPr>
        <w:t xml:space="preserve">(в редакции решений Совета депутатов муниципального образования </w:t>
      </w:r>
      <w:r w:rsidR="004F14A1">
        <w:rPr>
          <w:rFonts w:cs="Arial"/>
          <w:b w:val="0"/>
          <w:color w:val="auto"/>
        </w:rPr>
        <w:t xml:space="preserve">Советский </w:t>
      </w:r>
      <w:r w:rsidR="00562508">
        <w:rPr>
          <w:rFonts w:cs="Arial"/>
          <w:b w:val="0"/>
          <w:color w:val="auto"/>
        </w:rPr>
        <w:t xml:space="preserve"> сельсовет Первомайского района Оренбургской области от </w:t>
      </w:r>
      <w:r w:rsidR="00925347">
        <w:rPr>
          <w:rFonts w:cs="Arial"/>
          <w:b w:val="0"/>
          <w:color w:val="auto"/>
        </w:rPr>
        <w:t>06.06.</w:t>
      </w:r>
      <w:r w:rsidR="007C5D87">
        <w:rPr>
          <w:rFonts w:cs="Arial"/>
          <w:b w:val="0"/>
          <w:color w:val="auto"/>
        </w:rPr>
        <w:t>2017 №</w:t>
      </w:r>
      <w:r w:rsidR="00925347">
        <w:rPr>
          <w:rFonts w:cs="Arial"/>
          <w:b w:val="0"/>
          <w:color w:val="auto"/>
        </w:rPr>
        <w:t xml:space="preserve"> 77,</w:t>
      </w:r>
      <w:r w:rsidR="007C5D87">
        <w:rPr>
          <w:rFonts w:cs="Arial"/>
          <w:b w:val="0"/>
          <w:color w:val="auto"/>
        </w:rPr>
        <w:t xml:space="preserve"> от </w:t>
      </w:r>
      <w:r w:rsidR="00D92BBF">
        <w:rPr>
          <w:rFonts w:cs="Arial"/>
          <w:b w:val="0"/>
          <w:color w:val="auto"/>
        </w:rPr>
        <w:t xml:space="preserve">18.12. </w:t>
      </w:r>
      <w:r w:rsidR="007C5D87">
        <w:rPr>
          <w:rFonts w:cs="Arial"/>
          <w:b w:val="0"/>
          <w:color w:val="auto"/>
        </w:rPr>
        <w:t>2019 №</w:t>
      </w:r>
      <w:r w:rsidR="00D92BBF">
        <w:rPr>
          <w:rFonts w:cs="Arial"/>
          <w:b w:val="0"/>
          <w:color w:val="auto"/>
        </w:rPr>
        <w:t xml:space="preserve"> 177</w:t>
      </w:r>
      <w:r w:rsidR="007703CD">
        <w:rPr>
          <w:rFonts w:cs="Arial"/>
          <w:b w:val="0"/>
          <w:color w:val="auto"/>
        </w:rPr>
        <w:t xml:space="preserve">, от </w:t>
      </w:r>
      <w:r w:rsidR="00F869FA">
        <w:rPr>
          <w:rFonts w:cs="Arial"/>
          <w:b w:val="0"/>
          <w:color w:val="auto"/>
        </w:rPr>
        <w:t xml:space="preserve">12.05. </w:t>
      </w:r>
      <w:r w:rsidR="007703CD">
        <w:rPr>
          <w:rFonts w:cs="Arial"/>
          <w:b w:val="0"/>
          <w:color w:val="auto"/>
        </w:rPr>
        <w:t>2021 №</w:t>
      </w:r>
      <w:bookmarkStart w:id="0" w:name="_GoBack"/>
      <w:bookmarkEnd w:id="0"/>
      <w:r w:rsidR="00D92BBF">
        <w:rPr>
          <w:rFonts w:cs="Arial"/>
          <w:b w:val="0"/>
          <w:color w:val="auto"/>
        </w:rPr>
        <w:t xml:space="preserve"> 46</w:t>
      </w:r>
      <w:r w:rsidR="00DD77C5">
        <w:rPr>
          <w:rFonts w:cs="Arial"/>
          <w:b w:val="0"/>
          <w:color w:val="auto"/>
        </w:rPr>
        <w:t>, следующие изменения</w:t>
      </w:r>
      <w:r w:rsidRPr="00227833">
        <w:rPr>
          <w:rFonts w:cs="Arial"/>
          <w:b w:val="0"/>
          <w:color w:val="auto"/>
        </w:rPr>
        <w:t>:</w:t>
      </w:r>
    </w:p>
    <w:p w:rsidR="005752BA" w:rsidRDefault="005752BA" w:rsidP="005752BA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227833">
        <w:rPr>
          <w:rFonts w:ascii="Arial" w:hAnsi="Arial" w:cs="Arial"/>
          <w:sz w:val="24"/>
          <w:szCs w:val="24"/>
          <w:lang w:eastAsia="ru-RU"/>
        </w:rPr>
        <w:t xml:space="preserve">1.1. </w:t>
      </w:r>
      <w:r>
        <w:rPr>
          <w:rFonts w:ascii="Arial" w:hAnsi="Arial" w:cs="Arial"/>
          <w:sz w:val="24"/>
          <w:szCs w:val="24"/>
          <w:lang w:eastAsia="ru-RU"/>
        </w:rPr>
        <w:t xml:space="preserve"> Часть </w:t>
      </w:r>
      <w:r w:rsidR="007C5D87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 xml:space="preserve"> статьи </w:t>
      </w:r>
      <w:r w:rsidR="007C5D87">
        <w:rPr>
          <w:rFonts w:ascii="Arial" w:hAnsi="Arial" w:cs="Arial"/>
          <w:sz w:val="24"/>
          <w:szCs w:val="24"/>
          <w:lang w:eastAsia="ru-RU"/>
        </w:rPr>
        <w:t>2.1</w:t>
      </w:r>
      <w:r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7C5D87" w:rsidRPr="00462C44" w:rsidRDefault="005752BA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</w:rPr>
        <w:t>«</w:t>
      </w:r>
      <w:r w:rsidR="00462C44" w:rsidRPr="00462C44">
        <w:rPr>
          <w:rFonts w:ascii="Arial" w:hAnsi="Arial" w:cs="Arial"/>
        </w:rPr>
        <w:t>5.</w:t>
      </w:r>
      <w:r w:rsidR="007C5D87" w:rsidRPr="00462C44">
        <w:rPr>
          <w:rFonts w:ascii="Arial" w:hAnsi="Arial" w:cs="Arial"/>
          <w:color w:val="22272F"/>
        </w:rPr>
        <w:t xml:space="preserve"> Главный распорядитель бюджетных средств осуществляет следующие бюджетные полномочия: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обеспечение результативности,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формирование перечня подведомственных ему распорядителей и получателей бюджетных средств;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ведение реестра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lastRenderedPageBreak/>
        <w:t>- осуществление планирования соответствующих расходов бюджета, составление обоснования бюджетных ассигнований;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составление,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бюджетных средств и исполнение соответствующей части бюджета;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внесение предложений по формированию и изменению лимитов бюджетных обязательств;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внесение предложений по формированию и изменению сводной бюджетной росписи;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определение порядка утверждения бюджетных смет подведомственных получателей бюджетных средств, являющихся казенными учреждениями;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формирование и утверждение муниципальных заданий;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2C44">
        <w:rPr>
          <w:rFonts w:ascii="Arial" w:hAnsi="Arial" w:cs="Arial"/>
          <w:color w:val="22272F"/>
        </w:rPr>
        <w:t xml:space="preserve">- отвечает от имени муниципального образования </w:t>
      </w:r>
      <w:r w:rsidR="000B27CB">
        <w:rPr>
          <w:rFonts w:ascii="Arial" w:hAnsi="Arial" w:cs="Arial"/>
          <w:color w:val="22272F"/>
        </w:rPr>
        <w:t xml:space="preserve">Советский </w:t>
      </w:r>
      <w:r w:rsidR="00462C44">
        <w:rPr>
          <w:rFonts w:ascii="Arial" w:hAnsi="Arial" w:cs="Arial"/>
          <w:color w:val="22272F"/>
        </w:rPr>
        <w:t xml:space="preserve"> сельсовет Первомайского района Оренбургской области</w:t>
      </w:r>
      <w:r w:rsidRPr="00462C44">
        <w:rPr>
          <w:rFonts w:ascii="Arial" w:hAnsi="Arial" w:cs="Arial"/>
          <w:color w:val="22272F"/>
        </w:rPr>
        <w:t xml:space="preserve"> по денежным обязательствам </w:t>
      </w:r>
      <w:r w:rsidRPr="00462C44">
        <w:rPr>
          <w:rFonts w:ascii="Arial" w:hAnsi="Arial" w:cs="Arial"/>
        </w:rPr>
        <w:t>подведомственных ему получателей бюджетных средств;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 </w:t>
      </w:r>
      <w:hyperlink r:id="rId4" w:anchor="/document/12112604/entry/0" w:history="1">
        <w:r w:rsidRPr="00462C44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462C44">
        <w:rPr>
          <w:rFonts w:ascii="Arial" w:hAnsi="Arial" w:cs="Arial"/>
        </w:rPr>
        <w:t> Российской Федерации, условий, целей и порядка, установленных при их предоставлении;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формирование бюджетной отчетности главного распорядителя бюджетных средств;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осуществление иных полномочий, определенных </w:t>
      </w:r>
      <w:hyperlink r:id="rId5" w:anchor="/document/12112604/entry/0" w:history="1">
        <w:r w:rsidRPr="00462C44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462C44">
        <w:rPr>
          <w:rFonts w:ascii="Arial" w:hAnsi="Arial" w:cs="Arial"/>
        </w:rPr>
        <w:t> 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462C44" w:rsidRP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 Распорядитель бюджетных средств обладает следующими бюджетными полномочиями:</w:t>
      </w:r>
    </w:p>
    <w:p w:rsidR="00462C44" w:rsidRP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планирование соответствующих расходов бюджета;</w:t>
      </w:r>
    </w:p>
    <w:p w:rsidR="00462C44" w:rsidRP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распределение бюджетных ассигнований, лимитов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462C44" w:rsidRP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внесение предложений главному распорядителю бюджетных средств, в ведении которого находится, по формированию и изменению бюджетной росписи;</w:t>
      </w:r>
    </w:p>
    <w:p w:rsidR="00462C44" w:rsidRP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 </w:t>
      </w:r>
      <w:hyperlink r:id="rId6" w:anchor="/document/12112604/entry/0" w:history="1">
        <w:r w:rsidRPr="00462C44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462C44">
        <w:rPr>
          <w:rFonts w:ascii="Arial" w:hAnsi="Arial" w:cs="Arial"/>
        </w:rPr>
        <w:t> Российской Федерации, условий, целей и порядка, установленных при их предоставлении;</w:t>
      </w:r>
    </w:p>
    <w:p w:rsid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в случае и порядке, установленных соответствующим главным распорядителем бюджетных средств, осуществление отдельных бюджетных полномочий главного распорядителя бюджетных средств, в ведении которого находится</w:t>
      </w:r>
      <w:r>
        <w:rPr>
          <w:rFonts w:ascii="Arial" w:hAnsi="Arial" w:cs="Arial"/>
        </w:rPr>
        <w:t>.</w:t>
      </w:r>
    </w:p>
    <w:p w:rsidR="00462C44" w:rsidRDefault="00462C44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53BDD">
        <w:rPr>
          <w:rFonts w:ascii="Arial" w:hAnsi="Arial" w:cs="Arial"/>
        </w:rPr>
        <w:t xml:space="preserve"> Статью 2.1 дополнить частями 6 -</w:t>
      </w:r>
      <w:r w:rsidR="00E314F6">
        <w:rPr>
          <w:rFonts w:ascii="Arial" w:hAnsi="Arial" w:cs="Arial"/>
        </w:rPr>
        <w:t xml:space="preserve"> 8 следующего</w:t>
      </w:r>
      <w:r w:rsidR="00953BDD">
        <w:rPr>
          <w:rFonts w:ascii="Arial" w:hAnsi="Arial" w:cs="Arial"/>
        </w:rPr>
        <w:t xml:space="preserve"> содержания: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«6</w:t>
      </w:r>
      <w:r w:rsidRPr="00953BDD">
        <w:rPr>
          <w:rFonts w:ascii="Arial" w:hAnsi="Arial" w:cs="Arial"/>
        </w:rPr>
        <w:t>. К бюджетным полномочиям главного администратора доходов бюджета относятся: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формирование перечня подведомственных ему администраторов доходов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представление сведений, необходимых для составления проекта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представление сведений для составления и ведения кассового плана;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формирование и представление бюджетной отчетности главного администратора доходов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ведение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lastRenderedPageBreak/>
        <w:t>- утверждение методики прогнозирования поступлений доходов в бюджет в соответствии с </w:t>
      </w:r>
      <w:hyperlink r:id="rId7" w:anchor="/document/71430606/entry/1000" w:history="1">
        <w:r w:rsidRPr="00953BDD">
          <w:rPr>
            <w:rStyle w:val="a5"/>
            <w:rFonts w:ascii="Arial" w:hAnsi="Arial" w:cs="Arial"/>
            <w:color w:val="auto"/>
            <w:u w:val="none"/>
          </w:rPr>
          <w:t>общими требованиями</w:t>
        </w:r>
      </w:hyperlink>
      <w:r w:rsidRPr="00953BDD">
        <w:rPr>
          <w:rFonts w:ascii="Arial" w:hAnsi="Arial" w:cs="Arial"/>
        </w:rPr>
        <w:t> к такой методике, установленными Правительством Российской Федерации;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осуществление иных полномочий, определенных </w:t>
      </w:r>
      <w:hyperlink r:id="rId8" w:anchor="/document/12112604/entry/0" w:history="1">
        <w:r w:rsidRPr="00953BDD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953BDD">
        <w:rPr>
          <w:rFonts w:ascii="Arial" w:hAnsi="Arial" w:cs="Arial"/>
        </w:rPr>
        <w:t> 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 xml:space="preserve"> К бюджетным полномочиям администратора доходов бюджета относятся: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осуществление взыскания задолженности по платежам в бюджет, пеней и штрафов;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 </w:t>
      </w:r>
      <w:hyperlink r:id="rId9" w:anchor="/document/74263920/entry/1028" w:history="1">
        <w:r w:rsidRPr="00953BDD">
          <w:rPr>
            <w:rStyle w:val="a5"/>
            <w:rFonts w:ascii="Arial" w:hAnsi="Arial" w:cs="Arial"/>
            <w:color w:val="auto"/>
            <w:u w:val="none"/>
          </w:rPr>
          <w:t>порядке</w:t>
        </w:r>
      </w:hyperlink>
      <w:r w:rsidRPr="00953BDD">
        <w:rPr>
          <w:rFonts w:ascii="Arial" w:hAnsi="Arial" w:cs="Arial"/>
        </w:rPr>
        <w:t>, установленном Министерством финансов Российской Федерации;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в случае и порядке, установленных главным администратором доходов бюджета, формирование и представление главному администратору доходов бюджета сведений и бюджетной отчетности, необходимой для осуществления полномочий соответствующего главного администратора доходов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10" w:anchor="/document/12177515/entry/0" w:history="1">
        <w:r w:rsidRPr="00953BDD">
          <w:rPr>
            <w:rStyle w:val="a5"/>
            <w:rFonts w:ascii="Arial" w:hAnsi="Arial" w:cs="Arial"/>
            <w:color w:val="auto"/>
            <w:u w:val="none"/>
          </w:rPr>
          <w:t>федеральном законом</w:t>
        </w:r>
      </w:hyperlink>
      <w:r w:rsidRPr="00953BDD">
        <w:rPr>
          <w:rFonts w:ascii="Arial" w:hAnsi="Arial" w:cs="Arial"/>
        </w:rPr>
        <w:t> от 27 июля 2010 года N 210-ФЗ "Об организации предоставления государственных и муниципальных услуг";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принятие решения о признании безнадежной к взысканию задолженности по платежам в бюджет;</w:t>
      </w:r>
    </w:p>
    <w:p w:rsid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осуществление иных полномочий, определенных </w:t>
      </w:r>
      <w:hyperlink r:id="rId11" w:anchor="/document/12112604/entry/0" w:history="1">
        <w:r w:rsidRPr="00953BDD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953BDD">
        <w:rPr>
          <w:rFonts w:ascii="Arial" w:hAnsi="Arial" w:cs="Arial"/>
        </w:rPr>
        <w:t> 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7. </w:t>
      </w:r>
      <w:r w:rsidRPr="00953BDD">
        <w:rPr>
          <w:rFonts w:ascii="Arial" w:hAnsi="Arial" w:cs="Arial"/>
          <w:color w:val="22272F"/>
        </w:rPr>
        <w:t>К бюджетным полномочиям главного администратора источников финансирования дефицита бюджета относятся: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формирование перечней подведомственных ему администраторов источников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осуществление планирования (прогнозирования) поступлений и выплат по источникам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обеспечение адресности и целевого характера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распределение бюджетных ассигнований по подведомственным администраторам источников финансирования дефицита бюджета и исполнение соответствующей части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формирование бюджетной отчетности главного администратора источников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 xml:space="preserve">- утверждение методики прогнозирования поступлений по источникам финансирования дефицита бюджета в соответствии </w:t>
      </w:r>
      <w:r w:rsidRPr="00953BDD">
        <w:rPr>
          <w:rFonts w:ascii="Arial" w:hAnsi="Arial" w:cs="Arial"/>
        </w:rPr>
        <w:t>с </w:t>
      </w:r>
      <w:hyperlink r:id="rId12" w:anchor="/document/71409728/entry/1000" w:history="1">
        <w:r w:rsidRPr="00953BDD">
          <w:rPr>
            <w:rStyle w:val="a5"/>
            <w:rFonts w:ascii="Arial" w:hAnsi="Arial" w:cs="Arial"/>
            <w:color w:val="auto"/>
            <w:u w:val="none"/>
          </w:rPr>
          <w:t>общими требованиями</w:t>
        </w:r>
      </w:hyperlink>
      <w:r w:rsidRPr="00953BDD">
        <w:rPr>
          <w:rFonts w:ascii="Arial" w:hAnsi="Arial" w:cs="Arial"/>
        </w:rPr>
        <w:t xml:space="preserve"> к </w:t>
      </w:r>
      <w:r w:rsidRPr="00953BDD">
        <w:rPr>
          <w:rFonts w:ascii="Arial" w:hAnsi="Arial" w:cs="Arial"/>
          <w:color w:val="22272F"/>
        </w:rPr>
        <w:t>такой методике, установленными Правительством Российской Федерации;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lastRenderedPageBreak/>
        <w:t>- составление обоснования бюджетных ассигнований.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Администратор источников финансирования дефицита бюджета обладает следующими бюджетными полномочиями: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планирование (прогнозирование) поступлений и выплат по источникам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контроль за полнотой и своевременностью поступления в бюджет источников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обеспечение поступлений в бюджет и выплат из бюджета по источникам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формирование и предоставление бюджетной отчетности;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в случае и порядке, установленных соответствующим главным администратором источников финансирования дефицита бюджета, осуществление отдельных бюджетных полномочий главного администратора источников финансирования дефицита бюджета, в ведении которого находится;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  <w:color w:val="22272F"/>
        </w:rPr>
        <w:t xml:space="preserve">- иные бюджетные полномочия в соответствии с действующим </w:t>
      </w:r>
      <w:r w:rsidRPr="00953BDD">
        <w:rPr>
          <w:rFonts w:ascii="Arial" w:hAnsi="Arial" w:cs="Arial"/>
        </w:rPr>
        <w:t>законодательством.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8. Получатель бюджетных средств осуществляет следующие бюджетные полномочия: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составление и исполнение бюджетной сметы;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принятие и (или) исполнение в пределах доведенных лимитов бюджетных обязательств и (или) бюджетных ассигнований бюджетных обязательств;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обеспечение результативности, целевого характера использования предусмотренных ему бюджетных ассигнований;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внесение соответствующему главному распорядителю бюджетных средств предложений по изменению бюджетной росписи;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ведение бюджетного учета (обеспечение ведения бюджетного учета);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формирование и представление бюджетной отчетности получателя бюджетных средств соответствующему главному распорядителю бюджетных средств;</w:t>
      </w:r>
    </w:p>
    <w:p w:rsid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осуществление иных полномочий, определенных </w:t>
      </w:r>
      <w:hyperlink r:id="rId13" w:anchor="/document/12112604/entry/0" w:history="1">
        <w:r w:rsidRPr="00953BDD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953BDD">
        <w:rPr>
          <w:rFonts w:ascii="Arial" w:hAnsi="Arial" w:cs="Arial"/>
        </w:rPr>
        <w:t> Российской Федерации и принимаемыми в соответствии с ним нормативными правовыми актами, регулирующими бюджетные правоотношения.</w:t>
      </w:r>
      <w:r>
        <w:rPr>
          <w:rFonts w:ascii="Arial" w:hAnsi="Arial" w:cs="Arial"/>
        </w:rPr>
        <w:t>»</w:t>
      </w:r>
    </w:p>
    <w:p w:rsidR="00E314F6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314F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314F6">
        <w:rPr>
          <w:rFonts w:ascii="Arial" w:hAnsi="Arial" w:cs="Arial"/>
        </w:rPr>
        <w:t xml:space="preserve"> Часть 2 статьи 6 изложить в следующей редакции: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«2. Со</w:t>
      </w:r>
      <w:r>
        <w:rPr>
          <w:rFonts w:ascii="Arial" w:hAnsi="Arial" w:cs="Arial"/>
          <w:sz w:val="24"/>
          <w:szCs w:val="24"/>
        </w:rPr>
        <w:t>ставление проекта местного бюджета основывается на: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прогнозе социально-экономического развития;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программах (проектах муниципальных программ, проектах изменений указанных программ).»</w:t>
      </w: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114"/>
      <w:r w:rsidRPr="00227833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0B27CB">
        <w:rPr>
          <w:rFonts w:ascii="Arial" w:hAnsi="Arial" w:cs="Arial"/>
          <w:sz w:val="24"/>
          <w:szCs w:val="24"/>
        </w:rPr>
        <w:t xml:space="preserve"> на сайте муниципального образования Советский сельсовет </w:t>
      </w:r>
      <w:r w:rsidR="000B27CB">
        <w:rPr>
          <w:rFonts w:ascii="Arial" w:hAnsi="Arial" w:cs="Arial"/>
          <w:sz w:val="24"/>
          <w:szCs w:val="24"/>
          <w:lang w:val="en-US"/>
        </w:rPr>
        <w:t>http</w:t>
      </w:r>
      <w:r w:rsidR="000B27CB" w:rsidRPr="000B27CB">
        <w:rPr>
          <w:rFonts w:ascii="Arial" w:hAnsi="Arial" w:cs="Arial"/>
          <w:sz w:val="24"/>
          <w:szCs w:val="24"/>
        </w:rPr>
        <w:t>:</w:t>
      </w:r>
      <w:r w:rsidR="000B27CB">
        <w:rPr>
          <w:rFonts w:ascii="Arial" w:hAnsi="Arial" w:cs="Arial"/>
          <w:sz w:val="24"/>
          <w:szCs w:val="24"/>
        </w:rPr>
        <w:t>//советский</w:t>
      </w:r>
      <w:r w:rsidRPr="00227833">
        <w:rPr>
          <w:rFonts w:ascii="Arial" w:hAnsi="Arial" w:cs="Arial"/>
          <w:sz w:val="24"/>
          <w:szCs w:val="24"/>
        </w:rPr>
        <w:t>.</w:t>
      </w:r>
      <w:r w:rsidR="000B27CB">
        <w:rPr>
          <w:rFonts w:ascii="Arial" w:hAnsi="Arial" w:cs="Arial"/>
          <w:sz w:val="24"/>
          <w:szCs w:val="24"/>
        </w:rPr>
        <w:t>первомайский-район.рф</w:t>
      </w:r>
    </w:p>
    <w:p w:rsidR="00FC6981" w:rsidRDefault="00DD77C5" w:rsidP="00FC6981">
      <w:pPr>
        <w:widowControl w:val="0"/>
        <w:shd w:val="clear" w:color="auto" w:fill="FFFFFF"/>
        <w:tabs>
          <w:tab w:val="left" w:pos="851"/>
        </w:tabs>
        <w:snapToGrid w:val="0"/>
        <w:jc w:val="both"/>
        <w:rPr>
          <w:rFonts w:ascii="Arial" w:hAnsi="Arial" w:cs="Arial"/>
        </w:rPr>
      </w:pPr>
      <w:r w:rsidRPr="00227833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</w:t>
      </w:r>
      <w:r w:rsidR="00FC6981">
        <w:rPr>
          <w:rFonts w:ascii="Arial" w:hAnsi="Arial" w:cs="Arial"/>
          <w:color w:val="000000"/>
          <w:spacing w:val="2"/>
        </w:rPr>
        <w:t xml:space="preserve"> постоянную    депутатскую </w:t>
      </w:r>
      <w:r w:rsidR="00FC6981">
        <w:rPr>
          <w:rFonts w:ascii="Arial" w:hAnsi="Arial" w:cs="Arial"/>
        </w:rPr>
        <w:t xml:space="preserve">комиссию по вопросам экономики, бюджетной, налоговой, финансовой политики, муниципальной собственности и  вопросам сельского и муниципального </w:t>
      </w:r>
      <w:r w:rsidR="00FC6981">
        <w:rPr>
          <w:rFonts w:ascii="Arial" w:hAnsi="Arial" w:cs="Arial"/>
        </w:rPr>
        <w:lastRenderedPageBreak/>
        <w:t>хозяйства.</w:t>
      </w:r>
    </w:p>
    <w:p w:rsidR="00DD77C5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833">
        <w:rPr>
          <w:rFonts w:ascii="Arial" w:hAnsi="Arial" w:cs="Arial"/>
          <w:sz w:val="24"/>
          <w:szCs w:val="24"/>
        </w:rPr>
        <w:t>.</w:t>
      </w:r>
    </w:p>
    <w:p w:rsidR="0037550E" w:rsidRDefault="0037550E" w:rsidP="00DD77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50E" w:rsidRPr="00227833" w:rsidRDefault="0037550E" w:rsidP="00DD77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1"/>
    <w:p w:rsidR="0037550E" w:rsidRDefault="0037550E" w:rsidP="000B2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0B27CB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r w:rsidR="000B27CB">
        <w:rPr>
          <w:rFonts w:ascii="Arial" w:hAnsi="Arial" w:cs="Arial"/>
          <w:sz w:val="24"/>
          <w:szCs w:val="24"/>
        </w:rPr>
        <w:br/>
        <w:t xml:space="preserve">Советский сельсовет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0B27CB">
        <w:rPr>
          <w:rFonts w:ascii="Arial" w:hAnsi="Arial" w:cs="Arial"/>
          <w:sz w:val="24"/>
          <w:szCs w:val="24"/>
        </w:rPr>
        <w:t xml:space="preserve">                            В.А. Тюрин</w:t>
      </w:r>
    </w:p>
    <w:p w:rsidR="00150490" w:rsidRDefault="00DD77C5" w:rsidP="000B27CB">
      <w:r w:rsidRPr="00227833">
        <w:rPr>
          <w:rFonts w:ascii="Arial" w:hAnsi="Arial" w:cs="Arial"/>
          <w:sz w:val="24"/>
          <w:szCs w:val="24"/>
        </w:rPr>
        <w:t xml:space="preserve">Глава </w:t>
      </w:r>
      <w:r w:rsidR="000B27CB">
        <w:rPr>
          <w:rFonts w:ascii="Arial" w:hAnsi="Arial" w:cs="Arial"/>
          <w:sz w:val="24"/>
          <w:szCs w:val="24"/>
        </w:rPr>
        <w:t>муниципального образования</w:t>
      </w:r>
      <w:r w:rsidR="000B27CB">
        <w:rPr>
          <w:rFonts w:ascii="Arial" w:hAnsi="Arial" w:cs="Arial"/>
          <w:sz w:val="24"/>
          <w:szCs w:val="24"/>
        </w:rPr>
        <w:br/>
        <w:t xml:space="preserve">Советский сельсовет </w:t>
      </w:r>
      <w:r w:rsidRPr="0022783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B27CB">
        <w:rPr>
          <w:rFonts w:ascii="Arial" w:hAnsi="Arial" w:cs="Arial"/>
          <w:sz w:val="24"/>
          <w:szCs w:val="24"/>
        </w:rPr>
        <w:t>Н.Л. Мазаев</w:t>
      </w:r>
    </w:p>
    <w:sectPr w:rsidR="00150490" w:rsidSect="00E314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2057D6"/>
    <w:rsid w:val="000B27CB"/>
    <w:rsid w:val="00150490"/>
    <w:rsid w:val="0019250E"/>
    <w:rsid w:val="002057D6"/>
    <w:rsid w:val="00257D48"/>
    <w:rsid w:val="0037550E"/>
    <w:rsid w:val="00462C44"/>
    <w:rsid w:val="004D1A43"/>
    <w:rsid w:val="004F14A1"/>
    <w:rsid w:val="00552680"/>
    <w:rsid w:val="00562508"/>
    <w:rsid w:val="005752BA"/>
    <w:rsid w:val="007703CD"/>
    <w:rsid w:val="007C5D87"/>
    <w:rsid w:val="00846278"/>
    <w:rsid w:val="008869D6"/>
    <w:rsid w:val="008F461D"/>
    <w:rsid w:val="00925347"/>
    <w:rsid w:val="00953BDD"/>
    <w:rsid w:val="009E532E"/>
    <w:rsid w:val="00D92BBF"/>
    <w:rsid w:val="00DB1793"/>
    <w:rsid w:val="00DD77C5"/>
    <w:rsid w:val="00E314F6"/>
    <w:rsid w:val="00F869FA"/>
    <w:rsid w:val="00FC6981"/>
    <w:rsid w:val="00FC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0E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C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15</cp:revision>
  <cp:lastPrinted>2021-04-21T07:03:00Z</cp:lastPrinted>
  <dcterms:created xsi:type="dcterms:W3CDTF">2019-12-12T10:17:00Z</dcterms:created>
  <dcterms:modified xsi:type="dcterms:W3CDTF">2022-04-28T07:21:00Z</dcterms:modified>
</cp:coreProperties>
</file>